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FFFD2" w14:textId="77777777" w:rsidR="00767401" w:rsidRPr="00A3621F" w:rsidRDefault="00767401" w:rsidP="00767401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A3621F">
        <w:rPr>
          <w:rFonts w:ascii="Times New Roman" w:hAnsi="Times New Roman" w:cs="Times New Roman"/>
          <w:b/>
          <w:sz w:val="52"/>
          <w:szCs w:val="28"/>
        </w:rPr>
        <w:t>ДЕЛО</w:t>
      </w:r>
    </w:p>
    <w:p w14:paraId="0FC612A7" w14:textId="77777777" w:rsidR="00767401" w:rsidRPr="00A3621F" w:rsidRDefault="00767401" w:rsidP="00767401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A3621F">
        <w:rPr>
          <w:rFonts w:ascii="Times New Roman" w:hAnsi="Times New Roman" w:cs="Times New Roman"/>
          <w:b/>
          <w:sz w:val="52"/>
          <w:szCs w:val="28"/>
        </w:rPr>
        <w:t>документа по стандартизации</w:t>
      </w:r>
    </w:p>
    <w:p w14:paraId="6479A706" w14:textId="73886608" w:rsidR="00767401" w:rsidRPr="00757952" w:rsidRDefault="00767401">
      <w:pPr>
        <w:rPr>
          <w:sz w:val="40"/>
          <w:szCs w:val="40"/>
        </w:rPr>
      </w:pPr>
    </w:p>
    <w:p w14:paraId="527497CD" w14:textId="5DF07374" w:rsidR="002B64C7" w:rsidRDefault="002B64C7" w:rsidP="002B6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2B64C7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СТ РК ISO 3763-</w:t>
      </w:r>
    </w:p>
    <w:p w14:paraId="6C8A1D21" w14:textId="77777777" w:rsidR="002B64C7" w:rsidRPr="002B64C7" w:rsidRDefault="002B64C7" w:rsidP="002B6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</w:p>
    <w:p w14:paraId="71FA2E28" w14:textId="098C5BB9" w:rsidR="002B64C7" w:rsidRPr="002B64C7" w:rsidRDefault="002B64C7" w:rsidP="002B64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2B64C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Стали кованые</w:t>
      </w:r>
    </w:p>
    <w:p w14:paraId="43478327" w14:textId="68A78EDD" w:rsidR="002B64C7" w:rsidRPr="002B64C7" w:rsidRDefault="002B64C7" w:rsidP="002B64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64C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МАКРОСКОПИЧЕСКИЕ МЕТОДЫ ОПРЕДЕЛЕНИЯ СОДЕРЖАНИЯ НЕМЕТАЛЛИЧЕСКИХ ВКЛЮЧЕНИЙ  </w:t>
      </w:r>
    </w:p>
    <w:p w14:paraId="113AD942" w14:textId="77777777" w:rsidR="002B64C7" w:rsidRPr="002B64C7" w:rsidRDefault="002B64C7" w:rsidP="002B6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AD71ED" w14:textId="77777777" w:rsidR="002B64C7" w:rsidRPr="002B64C7" w:rsidRDefault="002B64C7" w:rsidP="002B64C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2B64C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(ISO 3763:1976 Wrought steels - Macroscopic methods for assessing the content </w:t>
      </w:r>
    </w:p>
    <w:p w14:paraId="2DF84660" w14:textId="77777777" w:rsidR="002B64C7" w:rsidRPr="002B64C7" w:rsidRDefault="002B64C7" w:rsidP="002B6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2B64C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of non-metallic inclusions, IDT)</w:t>
      </w:r>
    </w:p>
    <w:p w14:paraId="28B089F9" w14:textId="77777777" w:rsidR="002B64C7" w:rsidRPr="002B64C7" w:rsidRDefault="002B64C7" w:rsidP="002B64C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14:paraId="61856CE6" w14:textId="77777777" w:rsidR="00757952" w:rsidRPr="00757952" w:rsidRDefault="00757952" w:rsidP="00757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</w:p>
    <w:p w14:paraId="73C76FE3" w14:textId="1B41130B" w:rsidR="00B3732D" w:rsidRPr="00757952" w:rsidRDefault="00B3732D" w:rsidP="0079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</w:p>
    <w:p w14:paraId="4D0C1144" w14:textId="77777777" w:rsidR="00520D40" w:rsidRPr="00757952" w:rsidRDefault="00520D40" w:rsidP="0052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n-US" w:eastAsia="ru-RU"/>
        </w:rPr>
      </w:pPr>
    </w:p>
    <w:p w14:paraId="61E01F72" w14:textId="77777777" w:rsidR="00767401" w:rsidRPr="00757952" w:rsidRDefault="00767401">
      <w:pPr>
        <w:rPr>
          <w:sz w:val="40"/>
          <w:szCs w:val="40"/>
          <w:lang w:val="en-US"/>
        </w:rPr>
      </w:pPr>
    </w:p>
    <w:p w14:paraId="6E2336E5" w14:textId="77777777" w:rsidR="00767401" w:rsidRPr="00757952" w:rsidRDefault="00767401">
      <w:pPr>
        <w:rPr>
          <w:lang w:val="en-US"/>
        </w:rPr>
      </w:pPr>
    </w:p>
    <w:p w14:paraId="57FDF144" w14:textId="77777777" w:rsidR="00767401" w:rsidRPr="00757952" w:rsidRDefault="00767401">
      <w:pPr>
        <w:rPr>
          <w:lang w:val="en-US"/>
        </w:rPr>
      </w:pPr>
    </w:p>
    <w:p w14:paraId="441DA421" w14:textId="77777777" w:rsidR="00767401" w:rsidRPr="00757952" w:rsidRDefault="00767401">
      <w:pPr>
        <w:rPr>
          <w:lang w:val="en-US"/>
        </w:rPr>
      </w:pPr>
    </w:p>
    <w:p w14:paraId="402E6B71" w14:textId="77777777" w:rsidR="00767401" w:rsidRPr="00757952" w:rsidRDefault="00767401">
      <w:pPr>
        <w:rPr>
          <w:lang w:val="en-US"/>
        </w:rPr>
      </w:pPr>
    </w:p>
    <w:p w14:paraId="4FDCA5A4" w14:textId="77777777" w:rsidR="00767401" w:rsidRPr="00757952" w:rsidRDefault="00767401">
      <w:pPr>
        <w:rPr>
          <w:lang w:val="en-US"/>
        </w:rPr>
      </w:pPr>
    </w:p>
    <w:p w14:paraId="5ECB6B61" w14:textId="77777777" w:rsidR="00767401" w:rsidRPr="00757952" w:rsidRDefault="00767401">
      <w:pPr>
        <w:rPr>
          <w:lang w:val="en-US"/>
        </w:rPr>
      </w:pPr>
    </w:p>
    <w:p w14:paraId="3CE34A2C" w14:textId="77777777" w:rsidR="00767401" w:rsidRPr="00757952" w:rsidRDefault="00767401">
      <w:pPr>
        <w:rPr>
          <w:lang w:val="en-US"/>
        </w:rPr>
      </w:pPr>
    </w:p>
    <w:p w14:paraId="76A13CF8" w14:textId="659EEA00" w:rsidR="00767401" w:rsidRPr="00767401" w:rsidRDefault="00767401" w:rsidP="00767401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767401">
        <w:rPr>
          <w:rFonts w:ascii="Times New Roman" w:hAnsi="Times New Roman" w:cs="Times New Roman"/>
          <w:b/>
          <w:sz w:val="32"/>
          <w:szCs w:val="32"/>
        </w:rPr>
        <w:t>Разработчик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>: Шокалаков М.А.</w:t>
      </w:r>
      <w:r w:rsidRPr="00767401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 xml:space="preserve">ведущий </w:t>
      </w:r>
      <w:r w:rsidRPr="00767401">
        <w:rPr>
          <w:rFonts w:ascii="Times New Roman" w:hAnsi="Times New Roman" w:cs="Times New Roman"/>
          <w:b/>
          <w:sz w:val="32"/>
          <w:szCs w:val="32"/>
        </w:rPr>
        <w:t>специалист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 xml:space="preserve"> </w:t>
      </w:r>
      <w:r w:rsidRPr="00767401">
        <w:rPr>
          <w:rFonts w:ascii="Times New Roman" w:hAnsi="Times New Roman" w:cs="Times New Roman"/>
          <w:b/>
          <w:sz w:val="32"/>
          <w:szCs w:val="32"/>
        </w:rPr>
        <w:t>Западно-Казахстанского филиала РГП «</w:t>
      </w:r>
      <w:proofErr w:type="spellStart"/>
      <w:r w:rsidRPr="00767401">
        <w:rPr>
          <w:rFonts w:ascii="Times New Roman" w:hAnsi="Times New Roman" w:cs="Times New Roman"/>
          <w:b/>
          <w:sz w:val="32"/>
          <w:szCs w:val="32"/>
        </w:rPr>
        <w:t>КазСтандарт</w:t>
      </w:r>
      <w:proofErr w:type="spellEnd"/>
      <w:r w:rsidRPr="00767401">
        <w:rPr>
          <w:rFonts w:ascii="Times New Roman" w:hAnsi="Times New Roman" w:cs="Times New Roman"/>
          <w:b/>
          <w:sz w:val="32"/>
          <w:szCs w:val="32"/>
        </w:rPr>
        <w:t>»</w:t>
      </w:r>
    </w:p>
    <w:p w14:paraId="22ACDEC5" w14:textId="77777777" w:rsidR="00767401" w:rsidRDefault="00767401"/>
    <w:p w14:paraId="5CEAFBF7" w14:textId="68D2B660" w:rsidR="00767401" w:rsidRPr="00520D40" w:rsidRDefault="00767401">
      <w:pPr>
        <w:rPr>
          <w:lang w:val="kk-KZ"/>
        </w:rPr>
      </w:pPr>
      <w:r w:rsidRPr="00A3621F">
        <w:rPr>
          <w:rFonts w:ascii="Times New Roman" w:hAnsi="Times New Roman" w:cs="Times New Roman"/>
          <w:b/>
          <w:sz w:val="32"/>
          <w:szCs w:val="28"/>
        </w:rPr>
        <w:t>Тел: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8 (7112) 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55</w:t>
      </w:r>
      <w:r>
        <w:rPr>
          <w:rFonts w:ascii="Times New Roman" w:hAnsi="Times New Roman" w:cs="Times New Roman"/>
          <w:b/>
          <w:sz w:val="32"/>
          <w:szCs w:val="28"/>
        </w:rPr>
        <w:t>-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42</w:t>
      </w:r>
      <w:r>
        <w:rPr>
          <w:rFonts w:ascii="Times New Roman" w:hAnsi="Times New Roman" w:cs="Times New Roman"/>
          <w:b/>
          <w:sz w:val="32"/>
          <w:szCs w:val="28"/>
        </w:rPr>
        <w:t>-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80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B1D63" w:rsidRPr="002B64C7" w14:paraId="6D436826" w14:textId="77777777" w:rsidTr="005B1D63">
        <w:trPr>
          <w:trHeight w:val="2684"/>
        </w:trPr>
        <w:tc>
          <w:tcPr>
            <w:tcW w:w="9571" w:type="dxa"/>
          </w:tcPr>
          <w:p w14:paraId="36D85F09" w14:textId="13C5B9C5" w:rsidR="002B64C7" w:rsidRPr="002B64C7" w:rsidRDefault="002B64C7" w:rsidP="002B6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 РК </w:t>
            </w:r>
            <w:r w:rsidRPr="002B64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2B64C7">
              <w:rPr>
                <w:rFonts w:ascii="Times New Roman" w:hAnsi="Times New Roman" w:cs="Times New Roman"/>
                <w:sz w:val="28"/>
                <w:szCs w:val="28"/>
              </w:rPr>
              <w:t xml:space="preserve"> 3763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B64C7">
              <w:rPr>
                <w:rFonts w:ascii="Times New Roman" w:hAnsi="Times New Roman" w:cs="Times New Roman"/>
                <w:sz w:val="28"/>
                <w:szCs w:val="28"/>
              </w:rPr>
              <w:t>Стали кованые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2B64C7">
              <w:rPr>
                <w:rFonts w:ascii="Times New Roman" w:hAnsi="Times New Roman" w:cs="Times New Roman"/>
                <w:sz w:val="28"/>
                <w:szCs w:val="28"/>
              </w:rPr>
              <w:t xml:space="preserve">МАКРОСКОПИЧЕСКИЕ МЕТОДЫ ОПРЕДЕЛЕНИЯ СОДЕРЖАНИЯ НЕМЕТАЛЛИЧЕСКИХ ВКЛЮЧЕНИЙ  </w:t>
            </w:r>
          </w:p>
          <w:p w14:paraId="1F81A213" w14:textId="77777777" w:rsidR="002B64C7" w:rsidRPr="002B64C7" w:rsidRDefault="002B64C7" w:rsidP="002B64C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64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(ISO 3763:1976 Wrought steels - Macroscopic methods for assessing the content </w:t>
            </w:r>
          </w:p>
          <w:p w14:paraId="4B338540" w14:textId="77777777" w:rsidR="002B64C7" w:rsidRPr="002B64C7" w:rsidRDefault="002B64C7" w:rsidP="002B64C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64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 non-metallic inclusions, IDT)</w:t>
            </w:r>
          </w:p>
          <w:p w14:paraId="6936901C" w14:textId="40EB1094" w:rsidR="005B1D63" w:rsidRPr="002B64C7" w:rsidRDefault="005B1D63" w:rsidP="00790488">
            <w:pPr>
              <w:jc w:val="both"/>
              <w:rPr>
                <w:lang w:val="en-US"/>
              </w:rPr>
            </w:pPr>
          </w:p>
        </w:tc>
      </w:tr>
    </w:tbl>
    <w:p w14:paraId="4DFF5BCF" w14:textId="77777777" w:rsidR="00767401" w:rsidRPr="002B64C7" w:rsidRDefault="00767401">
      <w:pPr>
        <w:rPr>
          <w:lang w:val="kk-KZ"/>
        </w:rPr>
      </w:pPr>
    </w:p>
    <w:sectPr w:rsidR="00767401" w:rsidRPr="002B64C7" w:rsidSect="00ED7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7401"/>
    <w:rsid w:val="002B64C7"/>
    <w:rsid w:val="004973F1"/>
    <w:rsid w:val="00520D40"/>
    <w:rsid w:val="005B1D63"/>
    <w:rsid w:val="00757952"/>
    <w:rsid w:val="00767401"/>
    <w:rsid w:val="007748F4"/>
    <w:rsid w:val="00790488"/>
    <w:rsid w:val="0083255C"/>
    <w:rsid w:val="00B3732D"/>
    <w:rsid w:val="00B63C12"/>
    <w:rsid w:val="00C01D44"/>
    <w:rsid w:val="00C92214"/>
    <w:rsid w:val="00D930FC"/>
    <w:rsid w:val="00EC66DD"/>
    <w:rsid w:val="00ED7CA0"/>
    <w:rsid w:val="00ED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2082"/>
  <w15:docId w15:val="{0D2FF1BD-AFF1-4B8A-B19D-E0D517CF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4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20</cp:revision>
  <dcterms:created xsi:type="dcterms:W3CDTF">2021-11-03T07:20:00Z</dcterms:created>
  <dcterms:modified xsi:type="dcterms:W3CDTF">2022-10-20T12:16:00Z</dcterms:modified>
</cp:coreProperties>
</file>